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Xbc504e4772b1384d340d066af917b6e4d28606c"/>
    <w:p>
      <w:pPr>
        <w:pStyle w:val="Heading1"/>
      </w:pPr>
      <w:r>
        <w:t xml:space="preserve">Confluence vs SharePoint: Executive Overview</w:t>
      </w:r>
    </w:p>
    <w:bookmarkStart w:id="9" w:name="document-management-perspective-2026"/>
    <w:p>
      <w:pPr>
        <w:pStyle w:val="Heading3"/>
      </w:pPr>
      <w:r>
        <w:t xml:space="preserve">Document Management Perspective — 2026</w:t>
      </w:r>
    </w:p>
    <w:p>
      <w:r>
        <w:pict>
          <v:rect style="width:0;height:1.5pt" o:hralign="center" o:hrstd="t" o:hr="t"/>
        </w:pict>
      </w:r>
    </w:p>
    <w:bookmarkEnd w:id="9"/>
    <w:bookmarkStart w:id="10" w:name="the-fundamental-distinction"/>
    <w:p>
      <w:pPr>
        <w:pStyle w:val="Heading2"/>
      </w:pPr>
      <w:r>
        <w:t xml:space="preserve">The Fundamental Distinction</w:t>
      </w:r>
    </w:p>
    <w:p>
      <w:pPr>
        <w:pStyle w:val="FirstParagraph"/>
      </w:pPr>
      <w:r>
        <w:t xml:space="preserve">Confluence and SharePoint serve different purposes at their core:</w:t>
      </w:r>
    </w:p>
    <w:p>
      <w:pPr>
        <w:pStyle w:val="Compact"/>
        <w:numPr>
          <w:ilvl w:val="0"/>
          <w:numId w:val="1001"/>
        </w:numPr>
      </w:pPr>
      <w:r>
        <w:rPr>
          <w:b/>
          <w:bCs/>
        </w:rPr>
        <w:t xml:space="preserve">Confluence</w:t>
      </w:r>
      <w:r>
        <w:t xml:space="preserve"> </w:t>
      </w:r>
      <w:r>
        <w:t xml:space="preserve">(Atlassian) is a wiki-first platform designed for writing and maintaining team knowledge. The primary unit is a</w:t>
      </w:r>
      <w:r>
        <w:t xml:space="preserve"> </w:t>
      </w:r>
      <w:r>
        <w:rPr>
          <w:i/>
          <w:iCs/>
        </w:rPr>
        <w:t xml:space="preserve">page</w:t>
      </w:r>
      <w:r>
        <w:t xml:space="preserve"> </w:t>
      </w:r>
      <w:r>
        <w:t xml:space="preserve">— a living document authored collaboratively in a native editor.</w:t>
      </w:r>
    </w:p>
    <w:p>
      <w:pPr>
        <w:pStyle w:val="Compact"/>
        <w:numPr>
          <w:ilvl w:val="0"/>
          <w:numId w:val="1001"/>
        </w:numPr>
      </w:pPr>
      <w:r>
        <w:rPr>
          <w:b/>
          <w:bCs/>
        </w:rPr>
        <w:t xml:space="preserve">SharePoint</w:t>
      </w:r>
      <w:r>
        <w:t xml:space="preserve"> </w:t>
      </w:r>
      <w:r>
        <w:t xml:space="preserve">(Microsoft) is a file-first platform designed for managing documents, intranet sites, and Microsoft 365-centric workflows. The primary unit is a</w:t>
      </w:r>
      <w:r>
        <w:t xml:space="preserve"> </w:t>
      </w:r>
      <w:r>
        <w:rPr>
          <w:i/>
          <w:iCs/>
        </w:rPr>
        <w:t xml:space="preserve">file</w:t>
      </w:r>
      <w:r>
        <w:t xml:space="preserve"> </w:t>
      </w:r>
      <w:r>
        <w:t xml:space="preserve">— Word, Excel, PowerPoint, or PDF stored in a document library.</w:t>
      </w:r>
    </w:p>
    <w:p>
      <w:pPr>
        <w:pStyle w:val="FirstParagraph"/>
      </w:pPr>
      <w:r>
        <w:t xml:space="preserve">This architectural difference drives every downstream decision around governance, compliance, integrations, and cost.</w:t>
      </w:r>
    </w:p>
    <w:p>
      <w:r>
        <w:pict>
          <v:rect style="width:0;height:1.5pt" o:hralign="center" o:hrstd="t" o:hr="t"/>
        </w:pict>
      </w:r>
    </w:p>
    <w:bookmarkEnd w:id="10"/>
    <w:bookmarkStart w:id="11" w:name="core-architecture-comparison"/>
    <w:p>
      <w:pPr>
        <w:pStyle w:val="Heading2"/>
      </w:pPr>
      <w:r>
        <w:t xml:space="preserve">Core Architecture Comparison</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Dimension</w:t>
            </w:r>
          </w:p>
        </w:tc>
        <w:tc>
          <w:tcPr/>
          <w:p>
            <w:pPr>
              <w:pStyle w:val="Compact"/>
            </w:pPr>
            <w:r>
              <w:t xml:space="preserve">Confluence</w:t>
            </w:r>
          </w:p>
        </w:tc>
        <w:tc>
          <w:tcPr/>
          <w:p>
            <w:pPr>
              <w:pStyle w:val="Compact"/>
            </w:pPr>
            <w:r>
              <w:t xml:space="preserve">SharePoint</w:t>
            </w:r>
          </w:p>
        </w:tc>
      </w:tr>
      <w:tr>
        <w:tc>
          <w:tcPr/>
          <w:p>
            <w:pPr>
              <w:pStyle w:val="Compact"/>
            </w:pPr>
            <w:r>
              <w:t xml:space="preserve">Primary content unit</w:t>
            </w:r>
          </w:p>
        </w:tc>
        <w:tc>
          <w:tcPr/>
          <w:p>
            <w:pPr>
              <w:pStyle w:val="Compact"/>
            </w:pPr>
            <w:r>
              <w:t xml:space="preserve">Pages (wiki-style, live documents)</w:t>
            </w:r>
          </w:p>
        </w:tc>
        <w:tc>
          <w:tcPr/>
          <w:p>
            <w:pPr>
              <w:pStyle w:val="Compact"/>
            </w:pPr>
            <w:r>
              <w:t xml:space="preserve">Files (Office documents, PDFs)</w:t>
            </w:r>
          </w:p>
        </w:tc>
      </w:tr>
      <w:tr>
        <w:tc>
          <w:tcPr/>
          <w:p>
            <w:pPr>
              <w:pStyle w:val="Compact"/>
            </w:pPr>
            <w:r>
              <w:t xml:space="preserve">Organisation structure</w:t>
            </w:r>
          </w:p>
        </w:tc>
        <w:tc>
          <w:tcPr/>
          <w:p>
            <w:pPr>
              <w:pStyle w:val="Compact"/>
            </w:pPr>
            <w:r>
              <w:t xml:space="preserve">Spaces → Pages → Sub-pages</w:t>
            </w:r>
          </w:p>
        </w:tc>
        <w:tc>
          <w:tcPr/>
          <w:p>
            <w:pPr>
              <w:pStyle w:val="Compact"/>
            </w:pPr>
            <w:r>
              <w:t xml:space="preserve">Sites → Document Libraries → Lists</w:t>
            </w:r>
          </w:p>
        </w:tc>
      </w:tr>
      <w:tr>
        <w:tc>
          <w:tcPr/>
          <w:p>
            <w:pPr>
              <w:pStyle w:val="Compact"/>
            </w:pPr>
            <w:r>
              <w:t xml:space="preserve">Design intent</w:t>
            </w:r>
          </w:p>
        </w:tc>
        <w:tc>
          <w:tcPr/>
          <w:p>
            <w:pPr>
              <w:pStyle w:val="Compact"/>
            </w:pPr>
            <w:r>
              <w:t xml:space="preserve">Fast knowledge capture and collaboration</w:t>
            </w:r>
          </w:p>
        </w:tc>
        <w:tc>
          <w:tcPr/>
          <w:p>
            <w:pPr>
              <w:pStyle w:val="Compact"/>
            </w:pPr>
            <w:r>
              <w:t xml:space="preserve">Governed document control and retention</w:t>
            </w:r>
          </w:p>
        </w:tc>
      </w:tr>
      <w:tr>
        <w:tc>
          <w:tcPr/>
          <w:p>
            <w:pPr>
              <w:pStyle w:val="Compact"/>
            </w:pPr>
            <w:r>
              <w:t xml:space="preserve">Content types</w:t>
            </w:r>
          </w:p>
        </w:tc>
        <w:tc>
          <w:tcPr/>
          <w:p>
            <w:pPr>
              <w:pStyle w:val="Compact"/>
            </w:pPr>
            <w:r>
              <w:t xml:space="preserve">Wikis, decision logs, runbooks, ADRs, specs</w:t>
            </w:r>
          </w:p>
        </w:tc>
        <w:tc>
          <w:tcPr/>
          <w:p>
            <w:pPr>
              <w:pStyle w:val="Compact"/>
            </w:pPr>
            <w:r>
              <w:t xml:space="preserve">Policies, contracts, regulated Office files</w:t>
            </w:r>
          </w:p>
        </w:tc>
      </w:tr>
      <w:tr>
        <w:tc>
          <w:tcPr/>
          <w:p>
            <w:pPr>
              <w:pStyle w:val="Compact"/>
            </w:pPr>
            <w:r>
              <w:t xml:space="preserve">Navigation feel</w:t>
            </w:r>
          </w:p>
        </w:tc>
        <w:tc>
          <w:tcPr/>
          <w:p>
            <w:pPr>
              <w:pStyle w:val="Compact"/>
            </w:pPr>
            <w:r>
              <w:t xml:space="preserve">Wiki-style, link-heavy, fluid</w:t>
            </w:r>
          </w:p>
        </w:tc>
        <w:tc>
          <w:tcPr/>
          <w:p>
            <w:pPr>
              <w:pStyle w:val="Compact"/>
            </w:pPr>
            <w:r>
              <w:t xml:space="preserve">Hierarchical, structured, site-mapped</w:t>
            </w:r>
          </w:p>
        </w:tc>
      </w:tr>
      <w:tr>
        <w:tc>
          <w:tcPr/>
          <w:p>
            <w:pPr>
              <w:pStyle w:val="Compact"/>
            </w:pPr>
            <w:r>
              <w:t xml:space="preserve">Editing experience</w:t>
            </w:r>
          </w:p>
        </w:tc>
        <w:tc>
          <w:tcPr/>
          <w:p>
            <w:pPr>
              <w:pStyle w:val="Compact"/>
            </w:pPr>
            <w:r>
              <w:t xml:space="preserve">Native inline editor with real-time co-editing</w:t>
            </w:r>
          </w:p>
        </w:tc>
        <w:tc>
          <w:tcPr/>
          <w:p>
            <w:pPr>
              <w:pStyle w:val="Compact"/>
            </w:pPr>
            <w:r>
              <w:t xml:space="preserve">Delegates to Word/Office apps; SharePoint pages are secondary</w:t>
            </w:r>
          </w:p>
        </w:tc>
      </w:tr>
    </w:tbl>
    <w:p>
      <w:r>
        <w:pict>
          <v:rect style="width:0;height:1.5pt" o:hralign="center" o:hrstd="t" o:hr="t"/>
        </w:pict>
      </w:r>
    </w:p>
    <w:bookmarkEnd w:id="11"/>
    <w:bookmarkStart w:id="12" w:name="document-management-capabilities"/>
    <w:p>
      <w:pPr>
        <w:pStyle w:val="Heading2"/>
      </w:pPr>
      <w:r>
        <w:t xml:space="preserve">Document Management Capabilities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Feature</w:t>
            </w:r>
          </w:p>
        </w:tc>
        <w:tc>
          <w:tcPr/>
          <w:p>
            <w:pPr>
              <w:pStyle w:val="Compact"/>
            </w:pPr>
            <w:r>
              <w:t xml:space="preserve">Confluence</w:t>
            </w:r>
          </w:p>
        </w:tc>
        <w:tc>
          <w:tcPr/>
          <w:p>
            <w:pPr>
              <w:pStyle w:val="Compact"/>
            </w:pPr>
            <w:r>
              <w:t xml:space="preserve">SharePoint</w:t>
            </w:r>
          </w:p>
        </w:tc>
      </w:tr>
      <w:tr>
        <w:tc>
          <w:tcPr/>
          <w:p>
            <w:pPr>
              <w:pStyle w:val="Compact"/>
            </w:pPr>
            <w:r>
              <w:t xml:space="preserve">Version control</w:t>
            </w:r>
          </w:p>
        </w:tc>
        <w:tc>
          <w:tcPr/>
          <w:p>
            <w:pPr>
              <w:pStyle w:val="Compact"/>
            </w:pPr>
            <w:r>
              <w:t xml:space="preserve">Page history with diff view; good for prose-based docs</w:t>
            </w:r>
          </w:p>
        </w:tc>
        <w:tc>
          <w:tcPr/>
          <w:p>
            <w:pPr>
              <w:pStyle w:val="Compact"/>
            </w:pPr>
            <w:r>
              <w:t xml:space="preserve">Full file versioning with check-in/check-out; major/minor versions</w:t>
            </w:r>
          </w:p>
        </w:tc>
      </w:tr>
      <w:tr>
        <w:tc>
          <w:tcPr/>
          <w:p>
            <w:pPr>
              <w:pStyle w:val="Compact"/>
            </w:pPr>
            <w:r>
              <w:t xml:space="preserve">Metadata &amp; tagging</w:t>
            </w:r>
          </w:p>
        </w:tc>
        <w:tc>
          <w:tcPr/>
          <w:p>
            <w:pPr>
              <w:pStyle w:val="Compact"/>
            </w:pPr>
            <w:r>
              <w:t xml:space="preserve">Labels and page properties; limited structured metadata</w:t>
            </w:r>
          </w:p>
        </w:tc>
        <w:tc>
          <w:tcPr/>
          <w:p>
            <w:pPr>
              <w:pStyle w:val="Compact"/>
            </w:pPr>
            <w:r>
              <w:t xml:space="preserve">Rich custom metadata columns, content types, managed metadata</w:t>
            </w:r>
          </w:p>
        </w:tc>
      </w:tr>
      <w:tr>
        <w:tc>
          <w:tcPr/>
          <w:p>
            <w:pPr>
              <w:pStyle w:val="Compact"/>
            </w:pPr>
            <w:r>
              <w:t xml:space="preserve">Approval workflows</w:t>
            </w:r>
          </w:p>
        </w:tc>
        <w:tc>
          <w:tcPr/>
          <w:p>
            <w:pPr>
              <w:pStyle w:val="Compact"/>
            </w:pPr>
            <w:r>
              <w:t xml:space="preserve">Basic; requires third-party add-ons for formal routing</w:t>
            </w:r>
          </w:p>
        </w:tc>
        <w:tc>
          <w:tcPr/>
          <w:p>
            <w:pPr>
              <w:pStyle w:val="Compact"/>
            </w:pPr>
            <w:r>
              <w:t xml:space="preserve">Native via Power Automate; multi-stage approval with full audit trail</w:t>
            </w:r>
          </w:p>
        </w:tc>
      </w:tr>
      <w:tr>
        <w:tc>
          <w:tcPr/>
          <w:p>
            <w:pPr>
              <w:pStyle w:val="Compact"/>
            </w:pPr>
            <w:r>
              <w:t xml:space="preserve">Retention &amp; archival</w:t>
            </w:r>
          </w:p>
        </w:tc>
        <w:tc>
          <w:tcPr/>
          <w:p>
            <w:pPr>
              <w:pStyle w:val="Compact"/>
            </w:pPr>
            <w:r>
              <w:t xml:space="preserve">Premium plan archiving; limited retention policies</w:t>
            </w:r>
          </w:p>
        </w:tc>
        <w:tc>
          <w:tcPr/>
          <w:p>
            <w:pPr>
              <w:pStyle w:val="Compact"/>
            </w:pPr>
            <w:r>
              <w:t xml:space="preserve">Microsoft Purview: automated retention, deletion, and legal hold</w:t>
            </w:r>
          </w:p>
        </w:tc>
      </w:tr>
      <w:tr>
        <w:tc>
          <w:tcPr/>
          <w:p>
            <w:pPr>
              <w:pStyle w:val="Compact"/>
            </w:pPr>
            <w:r>
              <w:t xml:space="preserve">Permissions model</w:t>
            </w:r>
          </w:p>
        </w:tc>
        <w:tc>
          <w:tcPr/>
          <w:p>
            <w:pPr>
              <w:pStyle w:val="Compact"/>
            </w:pPr>
            <w:r>
              <w:t xml:space="preserve">Space-level and page-level; simpler to manage</w:t>
            </w:r>
          </w:p>
        </w:tc>
        <w:tc>
          <w:tcPr/>
          <w:p>
            <w:pPr>
              <w:pStyle w:val="Compact"/>
            </w:pPr>
            <w:r>
              <w:t xml:space="preserve">Item-level permissions via Azure AD; granular but complex</w:t>
            </w:r>
          </w:p>
        </w:tc>
      </w:tr>
      <w:tr>
        <w:tc>
          <w:tcPr/>
          <w:p>
            <w:pPr>
              <w:pStyle w:val="Compact"/>
            </w:pPr>
            <w:r>
              <w:t xml:space="preserve">Compliance</w:t>
            </w:r>
          </w:p>
        </w:tc>
        <w:tc>
          <w:tcPr/>
          <w:p>
            <w:pPr>
              <w:pStyle w:val="Compact"/>
            </w:pPr>
            <w:r>
              <w:t xml:space="preserve">SOC 2, GDPR (add-ons needed); no FedRAMP offering</w:t>
            </w:r>
          </w:p>
        </w:tc>
        <w:tc>
          <w:tcPr/>
          <w:p>
            <w:pPr>
              <w:pStyle w:val="Compact"/>
            </w:pPr>
            <w:r>
              <w:t xml:space="preserve">HIPAA, SOC 2, FedRAMP, GDPR natively via Purview</w:t>
            </w:r>
          </w:p>
        </w:tc>
      </w:tr>
      <w:tr>
        <w:tc>
          <w:tcPr/>
          <w:p>
            <w:pPr>
              <w:pStyle w:val="Compact"/>
            </w:pPr>
            <w:r>
              <w:t xml:space="preserve">Search</w:t>
            </w:r>
          </w:p>
        </w:tc>
        <w:tc>
          <w:tcPr/>
          <w:p>
            <w:pPr>
              <w:pStyle w:val="Compact"/>
            </w:pPr>
            <w:r>
              <w:t xml:space="preserve">Full-text across pages; strong within the Atlassian ecosystem</w:t>
            </w:r>
          </w:p>
        </w:tc>
        <w:tc>
          <w:tcPr/>
          <w:p>
            <w:pPr>
              <w:pStyle w:val="Compact"/>
            </w:pPr>
            <w:r>
              <w:t xml:space="preserve">Microsoft Graph search across all M365 (email, docs, Teams, OneDrive)</w:t>
            </w:r>
          </w:p>
        </w:tc>
      </w:tr>
      <w:tr>
        <w:tc>
          <w:tcPr/>
          <w:p>
            <w:pPr>
              <w:pStyle w:val="Compact"/>
            </w:pPr>
            <w:r>
              <w:t xml:space="preserve">Offline access</w:t>
            </w:r>
          </w:p>
        </w:tc>
        <w:tc>
          <w:tcPr/>
          <w:p>
            <w:pPr>
              <w:pStyle w:val="Compact"/>
            </w:pPr>
            <w:r>
              <w:t xml:space="preserve">Limited; browser-dependent</w:t>
            </w:r>
          </w:p>
        </w:tc>
        <w:tc>
          <w:tcPr/>
          <w:p>
            <w:pPr>
              <w:pStyle w:val="Compact"/>
            </w:pPr>
            <w:r>
              <w:t xml:space="preserve">Full offline access via OneDrive sync</w:t>
            </w:r>
          </w:p>
        </w:tc>
      </w:tr>
    </w:tbl>
    <w:p>
      <w:pPr>
        <w:pStyle w:val="BodyText"/>
      </w:pPr>
      <w:r>
        <w:rPr>
          <w:b/>
          <w:bCs/>
        </w:rPr>
        <w:t xml:space="preserve">Verdict:</w:t>
      </w:r>
      <w:r>
        <w:t xml:space="preserve"> </w:t>
      </w:r>
      <w:r>
        <w:t xml:space="preserve">For formal document management — contracts, regulated records, policy documents — SharePoint’s structured library model is the stronger fit. Confluence excels where the goal is collaboratively authored, evolving prose rather than file lifecycle management.</w:t>
      </w:r>
    </w:p>
    <w:p>
      <w:r>
        <w:pict>
          <v:rect style="width:0;height:1.5pt" o:hralign="center" o:hrstd="t" o:hr="t"/>
        </w:pict>
      </w:r>
    </w:p>
    <w:bookmarkEnd w:id="12"/>
    <w:bookmarkStart w:id="13" w:name="X29f0d9f32dde396246b201809a9c63564964234"/>
    <w:p>
      <w:pPr>
        <w:pStyle w:val="Heading2"/>
      </w:pPr>
      <w:r>
        <w:t xml:space="preserve">Jira Integration: Confluence’s Core Strength</w:t>
      </w:r>
    </w:p>
    <w:p>
      <w:pPr>
        <w:pStyle w:val="FirstParagraph"/>
      </w:pPr>
      <w:r>
        <w:t xml:space="preserve">Confluence is typically deployed alongside Jira Software (Scrum and Kanban) as part of the Atlassian stack. This integration is a significant differentiator:</w:t>
      </w:r>
    </w:p>
    <w:p>
      <w:pPr>
        <w:pStyle w:val="BodyText"/>
      </w:pPr>
      <w:r>
        <w:rPr>
          <w:b/>
          <w:bCs/>
        </w:rPr>
        <w:t xml:space="preserve">Native Jira linking</w:t>
      </w:r>
      <w:r>
        <w:t xml:space="preserve"> </w:t>
      </w:r>
      <w:r>
        <w:t xml:space="preserve">— Confluence pages embed live Jira issue lists, sprint boards, roadmaps, and epics. A product spec links directly to its epic. Meeting notes auto-reference the sprint backlog. Decisions trace to tickets.</w:t>
      </w:r>
    </w:p>
    <w:p>
      <w:pPr>
        <w:pStyle w:val="BodyText"/>
      </w:pPr>
      <w:r>
        <w:rPr>
          <w:b/>
          <w:bCs/>
        </w:rPr>
        <w:t xml:space="preserve">Scrum &amp; Kanban documentation</w:t>
      </w:r>
      <w:r>
        <w:t xml:space="preserve"> </w:t>
      </w:r>
      <w:r>
        <w:t xml:space="preserve">— Sprint planning pages, retrospectives, velocity reports, and Definition of Done documents live alongside the Jira board. Built-in templates are Jira-aware. Sprint goals, Architecture Decision Records (ADRs), and release notes connect directly to Jira issues.</w:t>
      </w:r>
    </w:p>
    <w:p>
      <w:pPr>
        <w:pStyle w:val="BodyText"/>
      </w:pPr>
      <w:r>
        <w:rPr>
          <w:b/>
          <w:bCs/>
        </w:rPr>
        <w:t xml:space="preserve">End-to-end traceability</w:t>
      </w:r>
      <w:r>
        <w:t xml:space="preserve"> </w:t>
      </w:r>
      <w:r>
        <w:t xml:space="preserve">— Engineers create ADRs in Confluence that link to Jira epics and Bitbucket pull requests, forming a complete thread from architectural decision → ticket → code → deployment.</w:t>
      </w:r>
    </w:p>
    <w:p>
      <w:pPr>
        <w:pStyle w:val="BodyText"/>
      </w:pPr>
      <w:r>
        <w:rPr>
          <w:b/>
          <w:bCs/>
        </w:rPr>
        <w:t xml:space="preserve">Unified Atlassian stack</w:t>
      </w:r>
      <w:r>
        <w:t xml:space="preserve"> </w:t>
      </w:r>
      <w:r>
        <w:t xml:space="preserve">— One identity, one billing, and one access model across Jira, Confluence, Bitbucket, and Trello. Atlassian’s Rovo AI searches across all of them. There is no SharePoint equivalent for this developer-centric toolchain.</w:t>
      </w:r>
    </w:p>
    <w:p>
      <w:pPr>
        <w:pStyle w:val="BodyText"/>
      </w:pPr>
      <w:r>
        <w:t xml:space="preserve">SharePoint has no native equivalent to these Jira integrations. Microsoft’s ecosystem connects to Azure DevOps, not Jira, and the integration between Jira and SharePoint requires custom middleware or third-party connectors.</w:t>
      </w:r>
    </w:p>
    <w:p>
      <w:r>
        <w:pict>
          <v:rect style="width:0;height:1.5pt" o:hralign="center" o:hrstd="t" o:hr="t"/>
        </w:pict>
      </w:r>
    </w:p>
    <w:bookmarkEnd w:id="13"/>
    <w:bookmarkStart w:id="14" w:name="ai-capabilities-2026"/>
    <w:p>
      <w:pPr>
        <w:pStyle w:val="Heading2"/>
      </w:pPr>
      <w:r>
        <w:t xml:space="preserve">AI Capabilities (2026)</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p>
        </w:tc>
        <w:tc>
          <w:tcPr/>
          <w:p>
            <w:pPr>
              <w:pStyle w:val="Compact"/>
            </w:pPr>
            <w:r>
              <w:t xml:space="preserve">Confluence — Rovo</w:t>
            </w:r>
          </w:p>
        </w:tc>
        <w:tc>
          <w:tcPr/>
          <w:p>
            <w:pPr>
              <w:pStyle w:val="Compact"/>
            </w:pPr>
            <w:r>
              <w:t xml:space="preserve">SharePoint — Microsoft Copilot</w:t>
            </w:r>
          </w:p>
        </w:tc>
      </w:tr>
      <w:tr>
        <w:tc>
          <w:tcPr/>
          <w:p>
            <w:pPr>
              <w:pStyle w:val="Compact"/>
            </w:pPr>
            <w:r>
              <w:t xml:space="preserve">Scope</w:t>
            </w:r>
          </w:p>
        </w:tc>
        <w:tc>
          <w:tcPr/>
          <w:p>
            <w:pPr>
              <w:pStyle w:val="Compact"/>
            </w:pPr>
            <w:r>
              <w:t xml:space="preserve">Knowledge work within Confluence and connected Atlassian tools</w:t>
            </w:r>
          </w:p>
        </w:tc>
        <w:tc>
          <w:tcPr/>
          <w:p>
            <w:pPr>
              <w:pStyle w:val="Compact"/>
            </w:pPr>
            <w:r>
              <w:t xml:space="preserve">Entire Microsoft Graph: emails, Teams chats, OneDrive, SharePoint</w:t>
            </w:r>
          </w:p>
        </w:tc>
      </w:tr>
      <w:tr>
        <w:tc>
          <w:tcPr/>
          <w:p>
            <w:pPr>
              <w:pStyle w:val="Compact"/>
            </w:pPr>
            <w:r>
              <w:t xml:space="preserve">Capabilities</w:t>
            </w:r>
          </w:p>
        </w:tc>
        <w:tc>
          <w:tcPr/>
          <w:p>
            <w:pPr>
              <w:pStyle w:val="Compact"/>
            </w:pPr>
            <w:r>
              <w:t xml:space="preserve">Summarises pages, drafts content, answers questions within the knowledge base, creates autonomous agents</w:t>
            </w:r>
          </w:p>
        </w:tc>
        <w:tc>
          <w:tcPr/>
          <w:p>
            <w:pPr>
              <w:pStyle w:val="Compact"/>
            </w:pPr>
            <w:r>
              <w:t xml:space="preserve">Answers questions with cross-organisational context; searches across all M365 data</w:t>
            </w:r>
          </w:p>
        </w:tc>
      </w:tr>
      <w:tr>
        <w:tc>
          <w:tcPr/>
          <w:p>
            <w:pPr>
              <w:pStyle w:val="Compact"/>
            </w:pPr>
            <w:r>
              <w:t xml:space="preserve">Availability</w:t>
            </w:r>
          </w:p>
        </w:tc>
        <w:tc>
          <w:tcPr/>
          <w:p>
            <w:pPr>
              <w:pStyle w:val="Compact"/>
            </w:pPr>
            <w:r>
              <w:t xml:space="preserve">Included in Premium and Enterprise plans</w:t>
            </w:r>
          </w:p>
        </w:tc>
        <w:tc>
          <w:tcPr/>
          <w:p>
            <w:pPr>
              <w:pStyle w:val="Compact"/>
            </w:pPr>
            <w:r>
              <w:t xml:space="preserve">Add-on: $21–$30/user/month on top of M365 subscription</w:t>
            </w:r>
          </w:p>
        </w:tc>
      </w:tr>
      <w:tr>
        <w:tc>
          <w:tcPr/>
          <w:p>
            <w:pPr>
              <w:pStyle w:val="Compact"/>
            </w:pPr>
            <w:r>
              <w:t xml:space="preserve">Best for</w:t>
            </w:r>
          </w:p>
        </w:tc>
        <w:tc>
          <w:tcPr/>
          <w:p>
            <w:pPr>
              <w:pStyle w:val="Compact"/>
            </w:pPr>
            <w:r>
              <w:t xml:space="preserve">Writing, summarising, and organising within a knowledge base</w:t>
            </w:r>
          </w:p>
        </w:tc>
        <w:tc>
          <w:tcPr/>
          <w:p>
            <w:pPr>
              <w:pStyle w:val="Compact"/>
            </w:pPr>
            <w:r>
              <w:t xml:space="preserve">Finding answers scattered across email, chat, and documents</w:t>
            </w:r>
          </w:p>
        </w:tc>
      </w:tr>
    </w:tbl>
    <w:p>
      <w:r>
        <w:pict>
          <v:rect style="width:0;height:1.5pt" o:hralign="center" o:hrstd="t" o:hr="t"/>
        </w:pict>
      </w:r>
    </w:p>
    <w:bookmarkEnd w:id="14"/>
    <w:bookmarkStart w:id="17" w:name="pricing-2026-cloud"/>
    <w:p>
      <w:pPr>
        <w:pStyle w:val="Heading2"/>
      </w:pPr>
      <w:r>
        <w:t xml:space="preserve">Pricing (2026 Cloud)</w:t>
      </w:r>
    </w:p>
    <w:bookmarkStart w:id="15" w:name="confluence-cloud"/>
    <w:p>
      <w:pPr>
        <w:pStyle w:val="Heading3"/>
      </w:pPr>
      <w:r>
        <w:t xml:space="preserve">Confluence Cloud</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Plan</w:t>
            </w:r>
          </w:p>
        </w:tc>
        <w:tc>
          <w:tcPr/>
          <w:p>
            <w:pPr>
              <w:pStyle w:val="Compact"/>
            </w:pPr>
            <w:r>
              <w:t xml:space="preserve">Price</w:t>
            </w:r>
          </w:p>
        </w:tc>
        <w:tc>
          <w:tcPr/>
          <w:p>
            <w:pPr>
              <w:pStyle w:val="Compact"/>
            </w:pPr>
            <w:r>
              <w:t xml:space="preserve">Notes</w:t>
            </w:r>
          </w:p>
        </w:tc>
      </w:tr>
      <w:tr>
        <w:tc>
          <w:tcPr/>
          <w:p>
            <w:pPr>
              <w:pStyle w:val="Compact"/>
            </w:pPr>
            <w:r>
              <w:t xml:space="preserve">Free</w:t>
            </w:r>
          </w:p>
        </w:tc>
        <w:tc>
          <w:tcPr/>
          <w:p>
            <w:pPr>
              <w:pStyle w:val="Compact"/>
            </w:pPr>
            <w:r>
              <w:t xml:space="preserve">$0</w:t>
            </w:r>
          </w:p>
        </w:tc>
        <w:tc>
          <w:tcPr/>
          <w:p>
            <w:pPr>
              <w:pStyle w:val="Compact"/>
            </w:pPr>
            <w:r>
              <w:t xml:space="preserve">Up to 10 users</w:t>
            </w:r>
          </w:p>
        </w:tc>
      </w:tr>
      <w:tr>
        <w:tc>
          <w:tcPr/>
          <w:p>
            <w:pPr>
              <w:pStyle w:val="Compact"/>
            </w:pPr>
            <w:r>
              <w:t xml:space="preserve">Standard</w:t>
            </w:r>
          </w:p>
        </w:tc>
        <w:tc>
          <w:tcPr/>
          <w:p>
            <w:pPr>
              <w:pStyle w:val="Compact"/>
            </w:pPr>
            <w:r>
              <w:t xml:space="preserve">~$5.42/user/month</w:t>
            </w:r>
          </w:p>
        </w:tc>
        <w:tc>
          <w:tcPr/>
          <w:p>
            <w:pPr>
              <w:pStyle w:val="Compact"/>
            </w:pPr>
            <w:r>
              <w:t xml:space="preserve">Core features</w:t>
            </w:r>
          </w:p>
        </w:tc>
      </w:tr>
      <w:tr>
        <w:tc>
          <w:tcPr/>
          <w:p>
            <w:pPr>
              <w:pStyle w:val="Compact"/>
            </w:pPr>
            <w:r>
              <w:t xml:space="preserve">Premium</w:t>
            </w:r>
          </w:p>
        </w:tc>
        <w:tc>
          <w:tcPr/>
          <w:p>
            <w:pPr>
              <w:pStyle w:val="Compact"/>
            </w:pPr>
            <w:r>
              <w:t xml:space="preserve">~$10.44/user/month</w:t>
            </w:r>
          </w:p>
        </w:tc>
        <w:tc>
          <w:tcPr/>
          <w:p>
            <w:pPr>
              <w:pStyle w:val="Compact"/>
            </w:pPr>
            <w:r>
              <w:t xml:space="preserve">Includes Rovo AI, analytics, archiving</w:t>
            </w:r>
          </w:p>
        </w:tc>
      </w:tr>
      <w:tr>
        <w:tc>
          <w:tcPr/>
          <w:p>
            <w:pPr>
              <w:pStyle w:val="Compact"/>
            </w:pPr>
            <w:r>
              <w:t xml:space="preserve">Enterprise</w:t>
            </w:r>
          </w:p>
        </w:tc>
        <w:tc>
          <w:tcPr/>
          <w:p>
            <w:pPr>
              <w:pStyle w:val="Compact"/>
            </w:pPr>
            <w:r>
              <w:t xml:space="preserve">Custom</w:t>
            </w:r>
          </w:p>
        </w:tc>
        <w:tc>
          <w:tcPr/>
          <w:p>
            <w:pPr>
              <w:pStyle w:val="Compact"/>
            </w:pPr>
            <w:r>
              <w:t xml:space="preserve">Unlimited sites, enterprise support</w:t>
            </w:r>
          </w:p>
        </w:tc>
      </w:tr>
    </w:tbl>
    <w:p>
      <w:pPr>
        <w:pStyle w:val="BlockText"/>
      </w:pPr>
      <w:r>
        <w:rPr>
          <w:b/>
          <w:bCs/>
        </w:rPr>
        <w:t xml:space="preserve">Note:</w:t>
      </w:r>
      <w:r>
        <w:t xml:space="preserve"> </w:t>
      </w:r>
      <w:r>
        <w:t xml:space="preserve">Atlassian raised prices approximately 15% across all cloud products in October 2025. Jira Software (required for Scrum/Kanban boards) is a separate product: Standard at ~$8.15/user/month, Premium at ~$16.00/user/month. Running the full Atlassian stack adds up quickly at scale.</w:t>
      </w:r>
    </w:p>
    <w:bookmarkEnd w:id="15"/>
    <w:bookmarkStart w:id="16" w:name="sharepoint-microsoft-365"/>
    <w:p>
      <w:pPr>
        <w:pStyle w:val="Heading3"/>
      </w:pPr>
      <w:r>
        <w:t xml:space="preserve">SharePoint / Microsoft 365</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Plan</w:t>
            </w:r>
          </w:p>
        </w:tc>
        <w:tc>
          <w:tcPr/>
          <w:p>
            <w:pPr>
              <w:pStyle w:val="Compact"/>
            </w:pPr>
            <w:r>
              <w:t xml:space="preserve">Price</w:t>
            </w:r>
          </w:p>
        </w:tc>
        <w:tc>
          <w:tcPr/>
          <w:p>
            <w:pPr>
              <w:pStyle w:val="Compact"/>
            </w:pPr>
            <w:r>
              <w:t xml:space="preserve">Notes</w:t>
            </w:r>
          </w:p>
        </w:tc>
      </w:tr>
      <w:tr>
        <w:tc>
          <w:tcPr/>
          <w:p>
            <w:pPr>
              <w:pStyle w:val="Compact"/>
            </w:pPr>
            <w:r>
              <w:t xml:space="preserve">Microsoft 365 Business Basic</w:t>
            </w:r>
          </w:p>
        </w:tc>
        <w:tc>
          <w:tcPr/>
          <w:p>
            <w:pPr>
              <w:pStyle w:val="Compact"/>
            </w:pPr>
            <w:r>
              <w:t xml:space="preserve">~$6/user/month</w:t>
            </w:r>
          </w:p>
        </w:tc>
        <w:tc>
          <w:tcPr/>
          <w:p>
            <w:pPr>
              <w:pStyle w:val="Compact"/>
            </w:pPr>
            <w:r>
              <w:t xml:space="preserve">Includes SharePoint, Teams, Exchange</w:t>
            </w:r>
          </w:p>
        </w:tc>
      </w:tr>
      <w:tr>
        <w:tc>
          <w:tcPr/>
          <w:p>
            <w:pPr>
              <w:pStyle w:val="Compact"/>
            </w:pPr>
            <w:r>
              <w:t xml:space="preserve">Microsoft 365 E3</w:t>
            </w:r>
          </w:p>
        </w:tc>
        <w:tc>
          <w:tcPr/>
          <w:p>
            <w:pPr>
              <w:pStyle w:val="Compact"/>
            </w:pPr>
            <w:r>
              <w:t xml:space="preserve">~$36/user/month</w:t>
            </w:r>
          </w:p>
        </w:tc>
        <w:tc>
          <w:tcPr/>
          <w:p>
            <w:pPr>
              <w:pStyle w:val="Compact"/>
            </w:pPr>
            <w:r>
              <w:t xml:space="preserve">Includes full compliance suite, Purview</w:t>
            </w:r>
          </w:p>
        </w:tc>
      </w:tr>
      <w:tr>
        <w:tc>
          <w:tcPr/>
          <w:p>
            <w:pPr>
              <w:pStyle w:val="Compact"/>
            </w:pPr>
            <w:r>
              <w:t xml:space="preserve">Microsoft 365 E5</w:t>
            </w:r>
          </w:p>
        </w:tc>
        <w:tc>
          <w:tcPr/>
          <w:p>
            <w:pPr>
              <w:pStyle w:val="Compact"/>
            </w:pPr>
            <w:r>
              <w:t xml:space="preserve">~$57/user/month</w:t>
            </w:r>
          </w:p>
        </w:tc>
        <w:tc>
          <w:tcPr/>
          <w:p>
            <w:pPr>
              <w:pStyle w:val="Compact"/>
            </w:pPr>
            <w:r>
              <w:t xml:space="preserve">Advanced security, compliance, and analytics</w:t>
            </w:r>
          </w:p>
        </w:tc>
      </w:tr>
      <w:tr>
        <w:tc>
          <w:tcPr/>
          <w:p>
            <w:pPr>
              <w:pStyle w:val="Compact"/>
            </w:pPr>
            <w:r>
              <w:t xml:space="preserve">Microsoft Copilot AI add-on</w:t>
            </w:r>
          </w:p>
        </w:tc>
        <w:tc>
          <w:tcPr/>
          <w:p>
            <w:pPr>
              <w:pStyle w:val="Compact"/>
            </w:pPr>
            <w:r>
              <w:t xml:space="preserve">$21–$30/user/month</w:t>
            </w:r>
          </w:p>
        </w:tc>
        <w:tc>
          <w:tcPr/>
          <w:p>
            <w:pPr>
              <w:pStyle w:val="Compact"/>
            </w:pPr>
            <w:r>
              <w:t xml:space="preserve">Additional; required for AI features</w:t>
            </w:r>
          </w:p>
        </w:tc>
      </w:tr>
    </w:tbl>
    <w:p>
      <w:pPr>
        <w:pStyle w:val="BlockText"/>
      </w:pPr>
      <w:r>
        <w:rPr>
          <w:b/>
          <w:bCs/>
        </w:rPr>
        <w:t xml:space="preserve">Note:</w:t>
      </w:r>
      <w:r>
        <w:t xml:space="preserve"> </w:t>
      </w:r>
      <w:r>
        <w:t xml:space="preserve">Standalone SharePoint Online Plans (Plan 1 at $5/user and Plan 2 at $10/user) were retired May 31, 2026. No contract renewals after January 2027. SharePoint is now inseparable from a Microsoft 365 subscription. For organisations already on M365 E3/E5, SharePoint is effectively included at no additional cost.</w:t>
      </w:r>
    </w:p>
    <w:p>
      <w:r>
        <w:pict>
          <v:rect style="width:0;height:1.5pt" o:hralign="center" o:hrstd="t" o:hr="t"/>
        </w:pict>
      </w:r>
    </w:p>
    <w:bookmarkEnd w:id="16"/>
    <w:bookmarkEnd w:id="17"/>
    <w:bookmarkStart w:id="20" w:name="when-each-platform-wins"/>
    <w:p>
      <w:pPr>
        <w:pStyle w:val="Heading2"/>
      </w:pPr>
      <w:r>
        <w:t xml:space="preserve">When Each Platform Wins</w:t>
      </w:r>
    </w:p>
    <w:bookmarkStart w:id="18" w:name="choose-confluence-when"/>
    <w:p>
      <w:pPr>
        <w:pStyle w:val="Heading3"/>
      </w:pPr>
      <w:r>
        <w:t xml:space="preserve">Choose Confluence when:</w:t>
      </w:r>
    </w:p>
    <w:p>
      <w:pPr>
        <w:pStyle w:val="Compact"/>
        <w:numPr>
          <w:ilvl w:val="0"/>
          <w:numId w:val="1002"/>
        </w:numPr>
      </w:pPr>
      <w:r>
        <w:t xml:space="preserve">Your organisation runs on Jira for Scrum/Kanban and needs living documentation tightly linked to issues and sprints</w:t>
      </w:r>
    </w:p>
    <w:p>
      <w:pPr>
        <w:pStyle w:val="Compact"/>
        <w:numPr>
          <w:ilvl w:val="0"/>
          <w:numId w:val="1002"/>
        </w:numPr>
      </w:pPr>
      <w:r>
        <w:t xml:space="preserve">Teams are engineering or product-heavy and author ADRs, runbooks, decision logs, and technical specs</w:t>
      </w:r>
    </w:p>
    <w:p>
      <w:pPr>
        <w:pStyle w:val="Compact"/>
        <w:numPr>
          <w:ilvl w:val="0"/>
          <w:numId w:val="1002"/>
        </w:numPr>
      </w:pPr>
      <w:r>
        <w:t xml:space="preserve">You need a lightweight, wiki-native experience with low onboarding friction</w:t>
      </w:r>
    </w:p>
    <w:p>
      <w:pPr>
        <w:pStyle w:val="Compact"/>
        <w:numPr>
          <w:ilvl w:val="0"/>
          <w:numId w:val="1002"/>
        </w:numPr>
      </w:pPr>
      <w:r>
        <w:t xml:space="preserve">Speed of knowledge capture matters more than formal document governance</w:t>
      </w:r>
    </w:p>
    <w:p>
      <w:pPr>
        <w:pStyle w:val="Compact"/>
        <w:numPr>
          <w:ilvl w:val="0"/>
          <w:numId w:val="1002"/>
        </w:numPr>
      </w:pPr>
      <w:r>
        <w:t xml:space="preserve">You want AI (Rovo) included in the platform cost without an additional per-user fee</w:t>
      </w:r>
    </w:p>
    <w:p>
      <w:pPr>
        <w:pStyle w:val="Compact"/>
        <w:numPr>
          <w:ilvl w:val="0"/>
          <w:numId w:val="1002"/>
        </w:numPr>
      </w:pPr>
      <w:r>
        <w:t xml:space="preserve">The team is already on the Atlassian stack (Jira, Bitbucket, Trello)</w:t>
      </w:r>
    </w:p>
    <w:bookmarkEnd w:id="18"/>
    <w:bookmarkStart w:id="19" w:name="choose-sharepoint-when"/>
    <w:p>
      <w:pPr>
        <w:pStyle w:val="Heading3"/>
      </w:pPr>
      <w:r>
        <w:t xml:space="preserve">Choose SharePoint when:</w:t>
      </w:r>
    </w:p>
    <w:p>
      <w:pPr>
        <w:pStyle w:val="Compact"/>
        <w:numPr>
          <w:ilvl w:val="0"/>
          <w:numId w:val="1003"/>
        </w:numPr>
      </w:pPr>
      <w:r>
        <w:t xml:space="preserve">The organisation is already standardised on Microsoft 365 — SharePoint is included in E3/E5 at no additional cost</w:t>
      </w:r>
    </w:p>
    <w:p>
      <w:pPr>
        <w:pStyle w:val="Compact"/>
        <w:numPr>
          <w:ilvl w:val="0"/>
          <w:numId w:val="1003"/>
        </w:numPr>
      </w:pPr>
      <w:r>
        <w:t xml:space="preserve">Document workflows require formal approval routing, retention policies, and legal hold</w:t>
      </w:r>
    </w:p>
    <w:p>
      <w:pPr>
        <w:pStyle w:val="Compact"/>
        <w:numPr>
          <w:ilvl w:val="0"/>
          <w:numId w:val="1003"/>
        </w:numPr>
      </w:pPr>
      <w:r>
        <w:t xml:space="preserve">Regulated industries (healthcare, finance, government) require HIPAA, FedRAMP, or Purview-level compliance</w:t>
      </w:r>
    </w:p>
    <w:p>
      <w:pPr>
        <w:pStyle w:val="Compact"/>
        <w:numPr>
          <w:ilvl w:val="0"/>
          <w:numId w:val="1003"/>
        </w:numPr>
      </w:pPr>
      <w:r>
        <w:t xml:space="preserve">The primary work product is Office files (Word, Excel, PowerPoint, PDF)</w:t>
      </w:r>
    </w:p>
    <w:p>
      <w:pPr>
        <w:pStyle w:val="Compact"/>
        <w:numPr>
          <w:ilvl w:val="0"/>
          <w:numId w:val="1003"/>
        </w:numPr>
      </w:pPr>
      <w:r>
        <w:t xml:space="preserve">You need a unified corporate intranet and portal alongside document management</w:t>
      </w:r>
    </w:p>
    <w:p>
      <w:pPr>
        <w:pStyle w:val="Compact"/>
        <w:numPr>
          <w:ilvl w:val="0"/>
          <w:numId w:val="1003"/>
        </w:numPr>
      </w:pPr>
      <w:r>
        <w:t xml:space="preserve">Search must span email, Teams conversations, and documents (Microsoft Graph)</w:t>
      </w:r>
    </w:p>
    <w:p>
      <w:r>
        <w:pict>
          <v:rect style="width:0;height:1.5pt" o:hralign="center" o:hrstd="t" o:hr="t"/>
        </w:pict>
      </w:r>
    </w:p>
    <w:bookmarkEnd w:id="19"/>
    <w:bookmarkEnd w:id="20"/>
    <w:bookmarkStart w:id="21" w:name="can-they-coexist"/>
    <w:p>
      <w:pPr>
        <w:pStyle w:val="Heading2"/>
      </w:pPr>
      <w:r>
        <w:t xml:space="preserve">Can They Coexist?</w:t>
      </w:r>
    </w:p>
    <w:p>
      <w:pPr>
        <w:pStyle w:val="FirstParagraph"/>
      </w:pPr>
      <w:r>
        <w:rPr>
          <w:b/>
          <w:bCs/>
        </w:rPr>
        <w:t xml:space="preserve">Yes — and many enterprises run both.</w:t>
      </w:r>
    </w:p>
    <w:p>
      <w:pPr>
        <w:pStyle w:val="BodyText"/>
      </w:pPr>
      <w:r>
        <w:t xml:space="preserve">A common pattern: engineering and product teams use Confluence for technical documentation, sprint artefacts, and decision records, while corporate functions (HR, Legal, Finance, Compliance) use SharePoint for policy documents, formal approval workflows, and the company intranet.</w:t>
      </w:r>
    </w:p>
    <w:p>
      <w:pPr>
        <w:pStyle w:val="BodyText"/>
      </w:pPr>
      <w:r>
        <w:t xml:space="preserve">The two platforms serve fundamentally different workflows and do not naturally replace each other. The question for leadership is whether the productivity gain of giving each team the right tool outweighs the cost and administrative overhead of maintaining both.</w:t>
      </w:r>
    </w:p>
    <w:p>
      <w:r>
        <w:pict>
          <v:rect style="width:0;height:1.5pt" o:hralign="center" o:hrstd="t" o:hr="t"/>
        </w:pict>
      </w:r>
    </w:p>
    <w:bookmarkEnd w:id="21"/>
    <w:bookmarkStart w:id="22" w:name="summary-scorecard"/>
    <w:p>
      <w:pPr>
        <w:pStyle w:val="Heading2"/>
      </w:pPr>
      <w:r>
        <w:t xml:space="preserve">Summary Scorecard</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Category</w:t>
            </w:r>
          </w:p>
        </w:tc>
        <w:tc>
          <w:tcPr/>
          <w:p>
            <w:pPr>
              <w:pStyle w:val="Compact"/>
            </w:pPr>
            <w:r>
              <w:t xml:space="preserve">Confluence</w:t>
            </w:r>
          </w:p>
        </w:tc>
        <w:tc>
          <w:tcPr/>
          <w:p>
            <w:pPr>
              <w:pStyle w:val="Compact"/>
            </w:pPr>
            <w:r>
              <w:t xml:space="preserve">SharePoint</w:t>
            </w:r>
          </w:p>
        </w:tc>
      </w:tr>
      <w:tr>
        <w:tc>
          <w:tcPr/>
          <w:p>
            <w:pPr>
              <w:pStyle w:val="Compact"/>
            </w:pPr>
            <w:r>
              <w:t xml:space="preserve">Wiki &amp; knowledge authoring</w:t>
            </w:r>
          </w:p>
        </w:tc>
        <w:tc>
          <w:tcPr/>
          <w:p>
            <w:pPr>
              <w:pStyle w:val="Compact"/>
            </w:pPr>
            <w:r>
              <w:t xml:space="preserve">✅ Purpose-built</w:t>
            </w:r>
          </w:p>
        </w:tc>
        <w:tc>
          <w:tcPr/>
          <w:p>
            <w:pPr>
              <w:pStyle w:val="Compact"/>
            </w:pPr>
            <w:r>
              <w:t xml:space="preserve">⚠️ Secondary capability</w:t>
            </w:r>
          </w:p>
        </w:tc>
      </w:tr>
      <w:tr>
        <w:tc>
          <w:tcPr/>
          <w:p>
            <w:pPr>
              <w:pStyle w:val="Compact"/>
            </w:pPr>
            <w:r>
              <w:t xml:space="preserve">Formal document management</w:t>
            </w:r>
          </w:p>
        </w:tc>
        <w:tc>
          <w:tcPr/>
          <w:p>
            <w:pPr>
              <w:pStyle w:val="Compact"/>
            </w:pPr>
            <w:r>
              <w:t xml:space="preserve">⚠️ Limited governance</w:t>
            </w:r>
          </w:p>
        </w:tc>
        <w:tc>
          <w:tcPr/>
          <w:p>
            <w:pPr>
              <w:pStyle w:val="Compact"/>
            </w:pPr>
            <w:r>
              <w:t xml:space="preserve">✅ Purpose-built</w:t>
            </w:r>
          </w:p>
        </w:tc>
      </w:tr>
      <w:tr>
        <w:tc>
          <w:tcPr/>
          <w:p>
            <w:pPr>
              <w:pStyle w:val="Compact"/>
            </w:pPr>
            <w:r>
              <w:t xml:space="preserve">Jira / Agile integration</w:t>
            </w:r>
          </w:p>
        </w:tc>
        <w:tc>
          <w:tcPr/>
          <w:p>
            <w:pPr>
              <w:pStyle w:val="Compact"/>
            </w:pPr>
            <w:r>
              <w:t xml:space="preserve">✅ Native, deep</w:t>
            </w:r>
          </w:p>
        </w:tc>
        <w:tc>
          <w:tcPr/>
          <w:p>
            <w:pPr>
              <w:pStyle w:val="Compact"/>
            </w:pPr>
            <w:r>
              <w:t xml:space="preserve">❌ No native integration</w:t>
            </w:r>
          </w:p>
        </w:tc>
      </w:tr>
      <w:tr>
        <w:tc>
          <w:tcPr/>
          <w:p>
            <w:pPr>
              <w:pStyle w:val="Compact"/>
            </w:pPr>
            <w:r>
              <w:t xml:space="preserve">Microsoft 365 integration</w:t>
            </w:r>
          </w:p>
        </w:tc>
        <w:tc>
          <w:tcPr/>
          <w:p>
            <w:pPr>
              <w:pStyle w:val="Compact"/>
            </w:pPr>
            <w:r>
              <w:t xml:space="preserve">⚠️ Third-party connectors</w:t>
            </w:r>
          </w:p>
        </w:tc>
        <w:tc>
          <w:tcPr/>
          <w:p>
            <w:pPr>
              <w:pStyle w:val="Compact"/>
            </w:pPr>
            <w:r>
              <w:t xml:space="preserve">✅ Native, seamless</w:t>
            </w:r>
          </w:p>
        </w:tc>
      </w:tr>
      <w:tr>
        <w:tc>
          <w:tcPr/>
          <w:p>
            <w:pPr>
              <w:pStyle w:val="Compact"/>
            </w:pPr>
            <w:r>
              <w:t xml:space="preserve">Compliance (HIPAA, FedRAMP)</w:t>
            </w:r>
          </w:p>
        </w:tc>
        <w:tc>
          <w:tcPr/>
          <w:p>
            <w:pPr>
              <w:pStyle w:val="Compact"/>
            </w:pPr>
            <w:r>
              <w:t xml:space="preserve">❌ Add-ons required</w:t>
            </w:r>
          </w:p>
        </w:tc>
        <w:tc>
          <w:tcPr/>
          <w:p>
            <w:pPr>
              <w:pStyle w:val="Compact"/>
            </w:pPr>
            <w:r>
              <w:t xml:space="preserve">✅ Native via Purview</w:t>
            </w:r>
          </w:p>
        </w:tc>
      </w:tr>
      <w:tr>
        <w:tc>
          <w:tcPr/>
          <w:p>
            <w:pPr>
              <w:pStyle w:val="Compact"/>
            </w:pPr>
            <w:r>
              <w:t xml:space="preserve">Approval workflows</w:t>
            </w:r>
          </w:p>
        </w:tc>
        <w:tc>
          <w:tcPr/>
          <w:p>
            <w:pPr>
              <w:pStyle w:val="Compact"/>
            </w:pPr>
            <w:r>
              <w:t xml:space="preserve">⚠️ Basic / add-ons</w:t>
            </w:r>
          </w:p>
        </w:tc>
        <w:tc>
          <w:tcPr/>
          <w:p>
            <w:pPr>
              <w:pStyle w:val="Compact"/>
            </w:pPr>
            <w:r>
              <w:t xml:space="preserve">✅ Power Automate native</w:t>
            </w:r>
          </w:p>
        </w:tc>
      </w:tr>
      <w:tr>
        <w:tc>
          <w:tcPr/>
          <w:p>
            <w:pPr>
              <w:pStyle w:val="Compact"/>
            </w:pPr>
            <w:r>
              <w:t xml:space="preserve">Onboarding simplicity</w:t>
            </w:r>
          </w:p>
        </w:tc>
        <w:tc>
          <w:tcPr/>
          <w:p>
            <w:pPr>
              <w:pStyle w:val="Compact"/>
            </w:pPr>
            <w:r>
              <w:t xml:space="preserve">✅ Low learning curve</w:t>
            </w:r>
          </w:p>
        </w:tc>
        <w:tc>
          <w:tcPr/>
          <w:p>
            <w:pPr>
              <w:pStyle w:val="Compact"/>
            </w:pPr>
            <w:r>
              <w:t xml:space="preserve">⚠️ Requires planning</w:t>
            </w:r>
          </w:p>
        </w:tc>
      </w:tr>
      <w:tr>
        <w:tc>
          <w:tcPr/>
          <w:p>
            <w:pPr>
              <w:pStyle w:val="Compact"/>
            </w:pPr>
            <w:r>
              <w:t xml:space="preserve">AI included in base price</w:t>
            </w:r>
          </w:p>
        </w:tc>
        <w:tc>
          <w:tcPr/>
          <w:p>
            <w:pPr>
              <w:pStyle w:val="Compact"/>
            </w:pPr>
            <w:r>
              <w:t xml:space="preserve">✅ Rovo in Premium</w:t>
            </w:r>
          </w:p>
        </w:tc>
        <w:tc>
          <w:tcPr/>
          <w:p>
            <w:pPr>
              <w:pStyle w:val="Compact"/>
            </w:pPr>
            <w:r>
              <w:t xml:space="preserve">❌ Copilot is a paid add-on</w:t>
            </w:r>
          </w:p>
        </w:tc>
      </w:tr>
      <w:tr>
        <w:tc>
          <w:tcPr/>
          <w:p>
            <w:pPr>
              <w:pStyle w:val="Compact"/>
            </w:pPr>
            <w:r>
              <w:t xml:space="preserve">Cost for M365 shops</w:t>
            </w:r>
          </w:p>
        </w:tc>
        <w:tc>
          <w:tcPr/>
          <w:p>
            <w:pPr>
              <w:pStyle w:val="Compact"/>
            </w:pPr>
            <w:r>
              <w:t xml:space="preserve">❌ Additional cost</w:t>
            </w:r>
          </w:p>
        </w:tc>
        <w:tc>
          <w:tcPr/>
          <w:p>
            <w:pPr>
              <w:pStyle w:val="Compact"/>
            </w:pPr>
            <w:r>
              <w:t xml:space="preserve">✅ Included in E3/E5</w:t>
            </w:r>
          </w:p>
        </w:tc>
      </w:tr>
      <w:tr>
        <w:tc>
          <w:tcPr/>
          <w:p>
            <w:pPr>
              <w:pStyle w:val="Compact"/>
            </w:pPr>
            <w:r>
              <w:t xml:space="preserve">Cost for Atlassian shops</w:t>
            </w:r>
          </w:p>
        </w:tc>
        <w:tc>
          <w:tcPr/>
          <w:p>
            <w:pPr>
              <w:pStyle w:val="Compact"/>
            </w:pPr>
            <w:r>
              <w:t xml:space="preserve">✅ Included in stack</w:t>
            </w:r>
          </w:p>
        </w:tc>
        <w:tc>
          <w:tcPr/>
          <w:p>
            <w:pPr>
              <w:pStyle w:val="Compact"/>
            </w:pPr>
            <w:r>
              <w:t xml:space="preserve">❌ Additional cost</w:t>
            </w:r>
          </w:p>
        </w:tc>
      </w:tr>
    </w:tbl>
    <w:p>
      <w:r>
        <w:pict>
          <v:rect style="width:0;height:1.5pt" o:hralign="center" o:hrstd="t" o:hr="t"/>
        </w:pict>
      </w:r>
    </w:p>
    <w:p>
      <w:pPr>
        <w:pStyle w:val="FirstParagraph"/>
      </w:pPr>
      <w:r>
        <w:rPr>
          <w:i/>
          <w:iCs/>
        </w:rPr>
        <w:t xml:space="preserve">Prepared June 2026 — based on publicly available pricing and feature information current as of that date.</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2026-06-12T15:47:58Z</dcterms:created>
  <dcterms:modified xsi:type="dcterms:W3CDTF">2026-06-12T15:47:58Z</dcterms:modified>
</cp:coreProperties>
</file>

<file path=docProps/custom.xml><?xml version="1.0" encoding="utf-8"?>
<Properties xmlns="http://schemas.openxmlformats.org/officeDocument/2006/custom-properties" xmlns:vt="http://schemas.openxmlformats.org/officeDocument/2006/docPropsVTypes"/>
</file>